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7A" w:rsidRDefault="000261A9" w:rsidP="000261A9">
      <w:pPr>
        <w:jc w:val="center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</w:pPr>
      <w:bookmarkStart w:id="0" w:name="_GoBack"/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ЛАБОРАТОРИЯ КАВКАЗОВЕДЕНИЯ ИМ. Н.Я. МАРРА</w:t>
      </w:r>
    </w:p>
    <w:bookmarkEnd w:id="0"/>
    <w:p w:rsidR="000261A9" w:rsidRDefault="000261A9" w:rsidP="000261A9">
      <w:pPr>
        <w:jc w:val="center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</w:pPr>
    </w:p>
    <w:p w:rsidR="000261A9" w:rsidRPr="000261A9" w:rsidRDefault="000261A9" w:rsidP="000261A9">
      <w:p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ab/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При Институте Востоковедения (созданная в рамк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ах тематического финансирования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 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КВОН РА) действует Лаборатория кавказоведения им. Н.Я. </w:t>
      </w:r>
      <w:proofErr w:type="spellStart"/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Марра</w:t>
      </w:r>
      <w:proofErr w:type="spellEnd"/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.</w:t>
      </w:r>
    </w:p>
    <w:p w:rsidR="000261A9" w:rsidRPr="000261A9" w:rsidRDefault="000261A9" w:rsidP="000261A9">
      <w:pPr>
        <w:jc w:val="both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ru-RU"/>
        </w:rPr>
      </w:pPr>
      <w:r w:rsidRPr="000261A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ru-RU"/>
        </w:rPr>
        <w:t>Цели и задачи исследования.</w:t>
      </w:r>
    </w:p>
    <w:p w:rsidR="000261A9" w:rsidRPr="000261A9" w:rsidRDefault="000261A9" w:rsidP="000261A9">
      <w:p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</w:pP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В рамках стратегического направления Лаборатори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и кавказоведения им. Н.Я.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Марра</w:t>
      </w:r>
      <w:proofErr w:type="spellEnd"/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 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исследование будет сосредоточено на срав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нительном анализе трансформации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 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идентичности коренных народов Каспийской зон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ы взаимодействия между Ираном и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 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Кавказом за последние три десятилетия. Целями исследования являются:</w:t>
      </w:r>
    </w:p>
    <w:p w:rsidR="000261A9" w:rsidRPr="000261A9" w:rsidRDefault="000261A9" w:rsidP="000261A9">
      <w:p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</w:pP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1. Выявление особенностей изменения этни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ческой идентичности у различных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 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этнических групп;</w:t>
      </w:r>
    </w:p>
    <w:p w:rsidR="000261A9" w:rsidRPr="000261A9" w:rsidRDefault="000261A9" w:rsidP="000261A9">
      <w:p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</w:pP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2. Оценка культурных, социальных, этноязыковых и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 политических последствий этого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 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процесса;</w:t>
      </w:r>
    </w:p>
    <w:p w:rsidR="000261A9" w:rsidRPr="000261A9" w:rsidRDefault="000261A9" w:rsidP="000261A9">
      <w:p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</w:pP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3. Прогнозирование перспектив развития этнокультурной идентичности в регионе.</w:t>
      </w:r>
    </w:p>
    <w:p w:rsidR="000261A9" w:rsidRPr="000261A9" w:rsidRDefault="000261A9" w:rsidP="000261A9">
      <w:p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</w:pPr>
      <w:r w:rsidRPr="000261A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ru-RU"/>
        </w:rPr>
        <w:t>Методологический подход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Sylfaen" w:hAnsi="Sylfaen" w:cs="Times New Roman"/>
          <w:color w:val="1F1F1F"/>
          <w:sz w:val="24"/>
          <w:szCs w:val="24"/>
          <w:shd w:val="clear" w:color="auto" w:fill="FFFFFF"/>
          <w:lang w:val="ru-RU"/>
        </w:rPr>
        <w:t>и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сследование строится на следующих методологических принципах:</w:t>
      </w:r>
    </w:p>
    <w:p w:rsidR="000261A9" w:rsidRPr="000261A9" w:rsidRDefault="000261A9" w:rsidP="000261A9">
      <w:p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</w:pP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1. Комплексный анализ исторических, социокуль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турных и политических факторов, 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влияющих на этническую идентичность;</w:t>
      </w:r>
    </w:p>
    <w:p w:rsidR="000261A9" w:rsidRPr="000261A9" w:rsidRDefault="000261A9" w:rsidP="000261A9">
      <w:p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</w:pP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2. Использование сравнительных методов для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 выявления различий и сходств в 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трансформации идентичности в различных политических и социокультурных условиях;</w:t>
      </w:r>
    </w:p>
    <w:p w:rsidR="000261A9" w:rsidRPr="000261A9" w:rsidRDefault="000261A9" w:rsidP="000261A9">
      <w:p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</w:pP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3. Особое внимание к роли современных ме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диа, межэтнической конкуренции, 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исторической памяти, </w:t>
      </w:r>
      <w:proofErr w:type="spellStart"/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диаспорных</w:t>
      </w:r>
      <w:proofErr w:type="spellEnd"/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 процессов и рели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гиозных факторов в формировании </w:t>
      </w:r>
      <w:r w:rsidRPr="000261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идентичности.</w:t>
      </w:r>
    </w:p>
    <w:sectPr w:rsidR="000261A9" w:rsidRPr="00026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CF" w:rsidRDefault="001E0CCF" w:rsidP="000261A9">
      <w:pPr>
        <w:spacing w:after="0" w:line="240" w:lineRule="auto"/>
      </w:pPr>
      <w:r>
        <w:separator/>
      </w:r>
    </w:p>
  </w:endnote>
  <w:endnote w:type="continuationSeparator" w:id="0">
    <w:p w:rsidR="001E0CCF" w:rsidRDefault="001E0CCF" w:rsidP="0002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CF" w:rsidRDefault="001E0CCF" w:rsidP="000261A9">
      <w:pPr>
        <w:spacing w:after="0" w:line="240" w:lineRule="auto"/>
      </w:pPr>
      <w:r>
        <w:separator/>
      </w:r>
    </w:p>
  </w:footnote>
  <w:footnote w:type="continuationSeparator" w:id="0">
    <w:p w:rsidR="001E0CCF" w:rsidRDefault="001E0CCF" w:rsidP="00026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A9"/>
    <w:rsid w:val="000261A9"/>
    <w:rsid w:val="001E0CCF"/>
    <w:rsid w:val="0036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FE13"/>
  <w15:chartTrackingRefBased/>
  <w15:docId w15:val="{5EEEC83F-52BC-4E83-A4EE-13EF1504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1A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1A9"/>
  </w:style>
  <w:style w:type="paragraph" w:styleId="Footer">
    <w:name w:val="footer"/>
    <w:basedOn w:val="Normal"/>
    <w:link w:val="FooterChar"/>
    <w:uiPriority w:val="99"/>
    <w:unhideWhenUsed/>
    <w:rsid w:val="000261A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3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1124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1</cp:revision>
  <dcterms:created xsi:type="dcterms:W3CDTF">2025-02-27T11:07:00Z</dcterms:created>
  <dcterms:modified xsi:type="dcterms:W3CDTF">2025-02-27T11:09:00Z</dcterms:modified>
</cp:coreProperties>
</file>